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20092" w14:textId="77777777" w:rsidR="00CA5B51" w:rsidRPr="00CA5B51" w:rsidRDefault="00CA5B51" w:rsidP="00CA5B51">
      <w:pPr>
        <w:autoSpaceDN w:val="0"/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Temeljem čl. 31. st. 2. Zakona o poljoprivrednom zemljištu („Narodne novine“ br. 20/18, 115/18, 98/19, 57/22 i 136/25) i čl. 38. Statuta Općine Fažana-Fasana (Službene novine Istarske županije broj 25/22), Općinsko vijeće Općine Fažana-Fasana na 16. sjednici održanoj dana 22. listopada 2026., donosi</w:t>
      </w:r>
    </w:p>
    <w:p w14:paraId="1D9CAA2C" w14:textId="77777777" w:rsidR="00CA5B51" w:rsidRPr="00CA5B51" w:rsidRDefault="00CA5B51" w:rsidP="00CA5B5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1E391841" w14:textId="77777777" w:rsidR="00CA5B51" w:rsidRPr="00CA5B51" w:rsidRDefault="00CA5B51" w:rsidP="00CA5B5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ODLUKU</w:t>
      </w:r>
    </w:p>
    <w:p w14:paraId="0F6426EB" w14:textId="77777777" w:rsidR="00CA5B51" w:rsidRPr="00CA5B51" w:rsidRDefault="00CA5B51" w:rsidP="00CA5B5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 osnivanju i imenovanju Povjerenstva za zakup i prodaju poljoprivrednog zemljišta</w:t>
      </w:r>
    </w:p>
    <w:p w14:paraId="1035CCC8" w14:textId="77777777" w:rsidR="00CA5B51" w:rsidRPr="00CA5B51" w:rsidRDefault="00CA5B51" w:rsidP="00CA5B5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 vlasništvu Republike Hrvatske na području </w:t>
      </w: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Općine Fažana-Fasana</w:t>
      </w:r>
    </w:p>
    <w:p w14:paraId="7AFDCC1A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758BEB2B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Članak 1.</w:t>
      </w:r>
    </w:p>
    <w:p w14:paraId="13C9B5DA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3C522EF5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Ovom odlukom se osniva i imenuje Povjerenstvo za zakup i prodaju poljoprivrednog zemljišta u vlasništvu Republike Hrvatske za područje Općine Fažana-Fasana. Povjerenstvo čini sedam članova, i to po jedan predstavnik pravne, geodetske i agronomske struke, dva predstavnika općinskog vijeća Općine Fažana-Fasana</w:t>
      </w: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</w:t>
      </w:r>
      <w:r w:rsidRPr="00CA5B51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hr-HR"/>
          <w14:ligatures w14:val="none"/>
        </w:rPr>
        <w:t xml:space="preserve"> </w:t>
      </w: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jedan predstavnik upravnog tijela jedinice područne (regionalne) samouprave odnosno u čijem djelokrugu su poslovi poljoprivrede na čijem se području zemljište nalazi te jedan predstavnik Ministarstva poljoprivrede Republike Hrvatske</w:t>
      </w: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.</w:t>
      </w:r>
    </w:p>
    <w:p w14:paraId="37E040C6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3121C89E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Članak 2.</w:t>
      </w:r>
    </w:p>
    <w:p w14:paraId="781A2352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1DC9FD66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U Povjerenstvo za zakup i prodaju poljoprivrednog zemljišta u vlasništvu Republike Hrvatske na području Općine Fažana-Fasana</w:t>
      </w:r>
      <w:r w:rsidRPr="00CA5B51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hr-HR"/>
          <w14:ligatures w14:val="none"/>
        </w:rPr>
        <w:t xml:space="preserve"> </w:t>
      </w: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(u daljnjem tekstu: Povjerenstvo) imenuju se:</w:t>
      </w:r>
    </w:p>
    <w:p w14:paraId="690AE83A" w14:textId="77777777" w:rsidR="00CA5B51" w:rsidRPr="00CA5B51" w:rsidRDefault="00CA5B51" w:rsidP="00CA5B5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Zoran Lukež (predstavnik pravne struke)</w:t>
      </w:r>
    </w:p>
    <w:p w14:paraId="627BDF6C" w14:textId="77777777" w:rsidR="00CA5B51" w:rsidRPr="00CA5B51" w:rsidRDefault="00CA5B51" w:rsidP="00CA5B5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Mirsad Kugić (predstavnik geodetske struke)</w:t>
      </w:r>
    </w:p>
    <w:p w14:paraId="453710B8" w14:textId="77777777" w:rsidR="00CA5B51" w:rsidRPr="00CA5B51" w:rsidRDefault="00CA5B51" w:rsidP="00CA5B5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Serđo Bile (predstavnik agronomske struke)</w:t>
      </w:r>
    </w:p>
    <w:p w14:paraId="6C893E8E" w14:textId="77777777" w:rsidR="00CA5B51" w:rsidRPr="00CA5B51" w:rsidRDefault="00CA5B51" w:rsidP="00CA5B5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Željko Lanča (predstavnik upravnog tijela jedinice područne samouprave)</w:t>
      </w:r>
    </w:p>
    <w:p w14:paraId="6831B403" w14:textId="77777777" w:rsidR="00CA5B51" w:rsidRPr="00CA5B51" w:rsidRDefault="00CA5B51" w:rsidP="00CA5B5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Zrinka Krpan, zamjenica Marina Kocijančić (predstavnik Ministarstva poljoprivrede)</w:t>
      </w:r>
    </w:p>
    <w:p w14:paraId="55D3BC9E" w14:textId="77777777" w:rsidR="00CA5B51" w:rsidRPr="00CA5B51" w:rsidRDefault="00CA5B51" w:rsidP="00CA5B5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Robert Flegar (predstavnik općinskog vijeća)</w:t>
      </w:r>
    </w:p>
    <w:p w14:paraId="36F7D7F5" w14:textId="77777777" w:rsidR="00CA5B51" w:rsidRPr="00CA5B51" w:rsidRDefault="00CA5B51" w:rsidP="00CA5B5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Divna Mužić (predstavnik općinskog vijeća)</w:t>
      </w:r>
    </w:p>
    <w:p w14:paraId="5D24B4AF" w14:textId="77777777" w:rsidR="00CA5B51" w:rsidRPr="00CA5B51" w:rsidRDefault="00CA5B51" w:rsidP="00CA5B5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64347FE1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Članak 3.</w:t>
      </w:r>
    </w:p>
    <w:p w14:paraId="4D1AC091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165A4EC0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Mandat članova Povjerenstva imenovanih iz reda članova općinskog vijeća traje do isteka tekućeg mandata općinskog vijeća </w:t>
      </w: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Općine Fažana-Fasana</w:t>
      </w: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218BC796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A7482F0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Mandat ostalih članova Povjerenstva traje do opoziva.</w:t>
      </w:r>
    </w:p>
    <w:p w14:paraId="32CFE291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hr-HR"/>
          <w14:ligatures w14:val="none"/>
        </w:rPr>
      </w:pPr>
    </w:p>
    <w:p w14:paraId="6C33A30C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Članak 4.</w:t>
      </w:r>
    </w:p>
    <w:p w14:paraId="1403036A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52A6BD51" w14:textId="77777777" w:rsidR="00CA5B51" w:rsidRPr="00CA5B51" w:rsidRDefault="00CA5B51" w:rsidP="00CA5B5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Povjerenstvo predlaže općinskom vijeću </w:t>
      </w: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Općine Fažana-Fasana</w:t>
      </w: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odluku o izboru najpovoljnije ponude za zakup i prodaju poljoprivrednog zemljišta u vlasništvu Republike Hrvatske.</w:t>
      </w:r>
    </w:p>
    <w:p w14:paraId="61B9B506" w14:textId="77777777" w:rsidR="00CA5B51" w:rsidRPr="00CA5B51" w:rsidRDefault="00CA5B51" w:rsidP="00CA5B51">
      <w:pPr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C6296E6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5.</w:t>
      </w:r>
    </w:p>
    <w:p w14:paraId="5D43C8B9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0C7852E0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Stručne poslove za potrebe Povjerenstva vezane uz provedbu postupaka javnog natječaja za zakup i prodaju poljoprivrednog zemljišta u vlasništvu RH, kao i sve ostale tehničko-administrativne poslove, obavlja Jedinstveni upravni odjel </w:t>
      </w:r>
      <w:r w:rsidRPr="00CA5B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Općine Fažana-Fasana</w:t>
      </w:r>
      <w:r w:rsidRPr="00CA5B51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hr-HR"/>
          <w14:ligatures w14:val="none"/>
        </w:rPr>
        <w:t>.</w:t>
      </w:r>
    </w:p>
    <w:p w14:paraId="7F1023E7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93E4E87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6576363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6.</w:t>
      </w:r>
    </w:p>
    <w:p w14:paraId="718CBEB4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F7CF541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Članovi Povjerenstva imaju pravo na naknadu za obavljanje poslova u visini od 60,00 EUR (šezdeset eura) za nazočnost na svakoj sjednici Povjerenstva.</w:t>
      </w:r>
    </w:p>
    <w:p w14:paraId="37D98DD0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0223E2E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7.</w:t>
      </w:r>
    </w:p>
    <w:p w14:paraId="2CB8277B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FCF5913" w14:textId="77777777" w:rsidR="00CA5B51" w:rsidRPr="00CA5B51" w:rsidRDefault="00CA5B51" w:rsidP="00CA5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CA5B51">
        <w:rPr>
          <w:rFonts w:ascii="Times New Roman" w:eastAsia="Calibri" w:hAnsi="Times New Roman" w:cs="Arial"/>
          <w:color w:val="000000"/>
          <w:kern w:val="0"/>
          <w:sz w:val="24"/>
          <w:szCs w:val="24"/>
          <w14:ligatures w14:val="none"/>
        </w:rPr>
        <w:t>Ova odluka stupa na snagu osmog dana nakon dana objave</w:t>
      </w:r>
      <w:r w:rsidRPr="00CA5B5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u „Službenim novinama Istarske županije“. </w:t>
      </w:r>
    </w:p>
    <w:p w14:paraId="4098FB01" w14:textId="77777777" w:rsidR="00CA5B51" w:rsidRPr="00CA5B51" w:rsidRDefault="00CA5B51" w:rsidP="00CA5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7E22BAE" w14:textId="77777777" w:rsidR="00CA5B51" w:rsidRPr="00CA5B51" w:rsidRDefault="00CA5B51" w:rsidP="00CA5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3763"/>
      </w:tblGrid>
      <w:tr w:rsidR="00CA5B51" w:rsidRPr="00CA5B51" w14:paraId="2F520E16" w14:textId="77777777">
        <w:tc>
          <w:tcPr>
            <w:tcW w:w="1023" w:type="dxa"/>
            <w:hideMark/>
          </w:tcPr>
          <w:p w14:paraId="4AB295A4" w14:textId="77777777" w:rsidR="00CA5B51" w:rsidRPr="00CA5B51" w:rsidRDefault="00CA5B51" w:rsidP="00CA5B51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CA5B51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40238FD7" w14:textId="77777777" w:rsidR="00CA5B51" w:rsidRPr="00CA5B51" w:rsidRDefault="00CA5B51" w:rsidP="00CA5B51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CA5B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CA5B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instrText xml:space="preserve"> FORMTEXT </w:instrText>
            </w:r>
            <w:r w:rsidRPr="00CA5B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r>
            <w:r w:rsidRPr="00CA5B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fldChar w:fldCharType="separate"/>
            </w:r>
            <w:r w:rsidRPr="00CA5B51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hr-HR"/>
              </w:rPr>
              <w:t>320-01/26-01/0027</w:t>
            </w:r>
            <w:r w:rsidRPr="00CA5B51">
              <w:fldChar w:fldCharType="end"/>
            </w:r>
            <w:bookmarkEnd w:id="0"/>
          </w:p>
        </w:tc>
      </w:tr>
      <w:tr w:rsidR="00CA5B51" w:rsidRPr="00CA5B51" w14:paraId="54789D23" w14:textId="77777777">
        <w:tc>
          <w:tcPr>
            <w:tcW w:w="1023" w:type="dxa"/>
            <w:hideMark/>
          </w:tcPr>
          <w:p w14:paraId="79F339CE" w14:textId="77777777" w:rsidR="00CA5B51" w:rsidRPr="00CA5B51" w:rsidRDefault="00CA5B51" w:rsidP="00CA5B51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CA5B51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02FD8F8C" w14:textId="77777777" w:rsidR="00CA5B51" w:rsidRPr="00CA5B51" w:rsidRDefault="00CA5B51" w:rsidP="00CA5B51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CA5B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2168-08-03/00-26-1</w:t>
            </w:r>
          </w:p>
        </w:tc>
      </w:tr>
      <w:tr w:rsidR="00CA5B51" w:rsidRPr="00CA5B51" w14:paraId="07367F3A" w14:textId="77777777">
        <w:tc>
          <w:tcPr>
            <w:tcW w:w="1023" w:type="dxa"/>
            <w:hideMark/>
          </w:tcPr>
          <w:p w14:paraId="32313929" w14:textId="77777777" w:rsidR="00CA5B51" w:rsidRPr="00CA5B51" w:rsidRDefault="00CA5B51" w:rsidP="00CA5B51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CA5B51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Fažana,</w:t>
            </w:r>
          </w:p>
        </w:tc>
        <w:tc>
          <w:tcPr>
            <w:tcW w:w="3763" w:type="dxa"/>
            <w:hideMark/>
          </w:tcPr>
          <w:p w14:paraId="256AA486" w14:textId="77777777" w:rsidR="00CA5B51" w:rsidRPr="00CA5B51" w:rsidRDefault="00CA5B51" w:rsidP="00CA5B51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CA5B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22. listopada 2026.</w:t>
            </w:r>
          </w:p>
        </w:tc>
      </w:tr>
    </w:tbl>
    <w:p w14:paraId="50BB7FAE" w14:textId="77777777" w:rsidR="00CA5B51" w:rsidRPr="00CA5B51" w:rsidRDefault="00CA5B51" w:rsidP="00CA5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441E051C" w14:textId="77777777" w:rsidR="00CA5B51" w:rsidRPr="00CA5B51" w:rsidRDefault="00CA5B51" w:rsidP="00CA5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4EB6E747" w14:textId="77777777" w:rsidR="00CA5B51" w:rsidRPr="00CA5B51" w:rsidRDefault="00CA5B51" w:rsidP="00CA5B5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OPĆINSKO VIJEĆE</w:t>
      </w:r>
    </w:p>
    <w:p w14:paraId="59D35C0B" w14:textId="77777777" w:rsidR="00CA5B51" w:rsidRPr="00CA5B51" w:rsidRDefault="00CA5B51" w:rsidP="00CA5B5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OPĆINE FAŽANA-FASANA</w:t>
      </w:r>
    </w:p>
    <w:p w14:paraId="1C7EF641" w14:textId="77777777" w:rsidR="00CA5B51" w:rsidRPr="00CA5B51" w:rsidRDefault="00CA5B51" w:rsidP="00CA5B5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Predsjednik</w:t>
      </w:r>
    </w:p>
    <w:p w14:paraId="4DB9D070" w14:textId="77777777" w:rsidR="00CA5B51" w:rsidRPr="00CA5B51" w:rsidRDefault="00CA5B51" w:rsidP="00CA5B51">
      <w:pPr>
        <w:tabs>
          <w:tab w:val="left" w:pos="15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CA5B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Timotej Pejin</w:t>
      </w:r>
    </w:p>
    <w:p w14:paraId="6C7E34B2" w14:textId="77777777" w:rsidR="00CA5B51" w:rsidRPr="00CA5B51" w:rsidRDefault="00CA5B51" w:rsidP="00CA5B51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0B892F7" w14:textId="77777777" w:rsidR="00CA5B51" w:rsidRPr="00CA5B51" w:rsidRDefault="00CA5B51" w:rsidP="00CA5B51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3"/>
        <w:gridCol w:w="3763"/>
      </w:tblGrid>
      <w:tr w:rsidR="00CA5B51" w:rsidRPr="00CA5B51" w14:paraId="648EAF81" w14:textId="77777777">
        <w:tc>
          <w:tcPr>
            <w:tcW w:w="1023" w:type="dxa"/>
          </w:tcPr>
          <w:p w14:paraId="03EAE2C7" w14:textId="77777777" w:rsidR="00CA5B51" w:rsidRPr="00CA5B51" w:rsidRDefault="00CA5B51" w:rsidP="00CA5B51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763" w:type="dxa"/>
          </w:tcPr>
          <w:p w14:paraId="650AA5FC" w14:textId="77777777" w:rsidR="00CA5B51" w:rsidRPr="00CA5B51" w:rsidRDefault="00CA5B51" w:rsidP="00CA5B51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CA5B51" w:rsidRPr="00CA5B51" w14:paraId="5D8ED528" w14:textId="77777777">
        <w:tc>
          <w:tcPr>
            <w:tcW w:w="1023" w:type="dxa"/>
          </w:tcPr>
          <w:p w14:paraId="50EFC479" w14:textId="77777777" w:rsidR="00CA5B51" w:rsidRPr="00CA5B51" w:rsidRDefault="00CA5B51" w:rsidP="00CA5B51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763" w:type="dxa"/>
          </w:tcPr>
          <w:p w14:paraId="19514348" w14:textId="77777777" w:rsidR="00CA5B51" w:rsidRPr="00CA5B51" w:rsidRDefault="00CA5B51" w:rsidP="00CA5B51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CA5B51" w:rsidRPr="00CA5B51" w14:paraId="30B2242F" w14:textId="77777777">
        <w:tc>
          <w:tcPr>
            <w:tcW w:w="1023" w:type="dxa"/>
          </w:tcPr>
          <w:p w14:paraId="4B943B9E" w14:textId="77777777" w:rsidR="00CA5B51" w:rsidRPr="00CA5B51" w:rsidRDefault="00CA5B51" w:rsidP="00CA5B51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763" w:type="dxa"/>
          </w:tcPr>
          <w:p w14:paraId="10BFFF4F" w14:textId="77777777" w:rsidR="00CA5B51" w:rsidRPr="00CA5B51" w:rsidRDefault="00CA5B51" w:rsidP="00CA5B51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3D22F88A" w14:textId="77777777" w:rsidR="00CA5B51" w:rsidRPr="00CA5B51" w:rsidRDefault="00CA5B51" w:rsidP="00CA5B51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01A59B55" w14:textId="77777777" w:rsidR="00CA5B51" w:rsidRPr="00CA5B51" w:rsidRDefault="00CA5B51" w:rsidP="00CA5B51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45DB0A8" w14:textId="77777777" w:rsidR="0048598C" w:rsidRDefault="0048598C"/>
    <w:sectPr w:rsidR="00485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E0B0F"/>
    <w:multiLevelType w:val="hybridMultilevel"/>
    <w:tmpl w:val="D04A5494"/>
    <w:lvl w:ilvl="0" w:tplc="87B21AAE">
      <w:start w:val="1"/>
      <w:numFmt w:val="decimal"/>
      <w:lvlText w:val="%1."/>
      <w:lvlJc w:val="left"/>
      <w:pPr>
        <w:ind w:left="720" w:hanging="360"/>
      </w:pPr>
    </w:lvl>
    <w:lvl w:ilvl="1" w:tplc="FAB46FF0">
      <w:start w:val="1"/>
      <w:numFmt w:val="lowerLetter"/>
      <w:lvlText w:val="%2."/>
      <w:lvlJc w:val="left"/>
      <w:pPr>
        <w:ind w:left="1440" w:hanging="360"/>
      </w:pPr>
    </w:lvl>
    <w:lvl w:ilvl="2" w:tplc="CF185D76">
      <w:start w:val="1"/>
      <w:numFmt w:val="lowerRoman"/>
      <w:lvlText w:val="%3."/>
      <w:lvlJc w:val="right"/>
      <w:pPr>
        <w:ind w:left="2160" w:hanging="180"/>
      </w:pPr>
    </w:lvl>
    <w:lvl w:ilvl="3" w:tplc="E2A200AC">
      <w:start w:val="1"/>
      <w:numFmt w:val="decimal"/>
      <w:lvlText w:val="%4."/>
      <w:lvlJc w:val="left"/>
      <w:pPr>
        <w:ind w:left="2880" w:hanging="360"/>
      </w:pPr>
    </w:lvl>
    <w:lvl w:ilvl="4" w:tplc="139EF4D0">
      <w:start w:val="1"/>
      <w:numFmt w:val="lowerLetter"/>
      <w:lvlText w:val="%5."/>
      <w:lvlJc w:val="left"/>
      <w:pPr>
        <w:ind w:left="3600" w:hanging="360"/>
      </w:pPr>
    </w:lvl>
    <w:lvl w:ilvl="5" w:tplc="9978381C">
      <w:start w:val="1"/>
      <w:numFmt w:val="lowerRoman"/>
      <w:lvlText w:val="%6."/>
      <w:lvlJc w:val="right"/>
      <w:pPr>
        <w:ind w:left="4320" w:hanging="180"/>
      </w:pPr>
    </w:lvl>
    <w:lvl w:ilvl="6" w:tplc="0140341A">
      <w:start w:val="1"/>
      <w:numFmt w:val="decimal"/>
      <w:lvlText w:val="%7."/>
      <w:lvlJc w:val="left"/>
      <w:pPr>
        <w:ind w:left="5040" w:hanging="360"/>
      </w:pPr>
    </w:lvl>
    <w:lvl w:ilvl="7" w:tplc="58F4E9A8">
      <w:start w:val="1"/>
      <w:numFmt w:val="lowerLetter"/>
      <w:lvlText w:val="%8."/>
      <w:lvlJc w:val="left"/>
      <w:pPr>
        <w:ind w:left="5760" w:hanging="360"/>
      </w:pPr>
    </w:lvl>
    <w:lvl w:ilvl="8" w:tplc="56EAD2A6">
      <w:start w:val="1"/>
      <w:numFmt w:val="lowerRoman"/>
      <w:lvlText w:val="%9."/>
      <w:lvlJc w:val="right"/>
      <w:pPr>
        <w:ind w:left="6480" w:hanging="180"/>
      </w:pPr>
    </w:lvl>
  </w:abstractNum>
  <w:num w:numId="1" w16cid:durableId="8416994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530"/>
    <w:rsid w:val="0048598C"/>
    <w:rsid w:val="004A74E9"/>
    <w:rsid w:val="004E2530"/>
    <w:rsid w:val="00821DD0"/>
    <w:rsid w:val="009B781B"/>
    <w:rsid w:val="009C4AAC"/>
    <w:rsid w:val="00AB0894"/>
    <w:rsid w:val="00B04FC7"/>
    <w:rsid w:val="00CA5B51"/>
    <w:rsid w:val="00DF4540"/>
    <w:rsid w:val="00E21003"/>
    <w:rsid w:val="00F3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1DD73-A72E-4F14-99C7-5CA9402E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E2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E2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E25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E2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E25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E2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E2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E2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E2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25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E25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E25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E253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E253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E253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E253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E253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E253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E25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E2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E2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E2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E2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E253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E253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E253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E25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E253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E2530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59"/>
    <w:rsid w:val="00CA5B5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Fažana</dc:creator>
  <cp:keywords/>
  <dc:description/>
  <cp:lastModifiedBy>Admin Fažana</cp:lastModifiedBy>
  <cp:revision>2</cp:revision>
  <dcterms:created xsi:type="dcterms:W3CDTF">2026-10-23T09:47:00Z</dcterms:created>
  <dcterms:modified xsi:type="dcterms:W3CDTF">2026-10-23T09:47:00Z</dcterms:modified>
</cp:coreProperties>
</file>